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A8B" w:rsidRDefault="008F3A8B"/>
    <w:p w:rsidR="0061448D" w:rsidRPr="0061448D" w:rsidRDefault="0061448D" w:rsidP="0061448D">
      <w:pPr>
        <w:spacing w:after="0" w:line="240" w:lineRule="auto"/>
        <w:jc w:val="center"/>
        <w:rPr>
          <w:rFonts w:ascii="Times New Roman" w:eastAsia="Times New Roman" w:hAnsi="Times New Roman" w:cs="Times New Roman"/>
          <w:b/>
          <w:sz w:val="26"/>
          <w:szCs w:val="26"/>
          <w:lang w:eastAsia="ru-RU"/>
        </w:rPr>
      </w:pPr>
      <w:r w:rsidRPr="0061448D">
        <w:rPr>
          <w:rFonts w:ascii="Times New Roman" w:eastAsia="Times New Roman" w:hAnsi="Times New Roman" w:cs="Times New Roman"/>
          <w:b/>
          <w:sz w:val="26"/>
          <w:szCs w:val="26"/>
          <w:lang w:eastAsia="ru-RU"/>
        </w:rPr>
        <w:t xml:space="preserve">Перечень </w:t>
      </w:r>
    </w:p>
    <w:p w:rsidR="00A01378" w:rsidRDefault="0061448D" w:rsidP="0061448D">
      <w:pPr>
        <w:spacing w:after="0" w:line="240" w:lineRule="auto"/>
        <w:jc w:val="center"/>
        <w:rPr>
          <w:rFonts w:ascii="Times New Roman" w:eastAsia="Times New Roman" w:hAnsi="Times New Roman" w:cs="Times New Roman"/>
          <w:b/>
          <w:sz w:val="26"/>
          <w:szCs w:val="26"/>
          <w:lang w:eastAsia="ru-RU"/>
        </w:rPr>
      </w:pPr>
      <w:r w:rsidRPr="0061448D">
        <w:rPr>
          <w:rFonts w:ascii="Times New Roman" w:eastAsia="Times New Roman" w:hAnsi="Times New Roman" w:cs="Times New Roman"/>
          <w:b/>
          <w:sz w:val="26"/>
          <w:szCs w:val="26"/>
          <w:lang w:eastAsia="ru-RU"/>
        </w:rPr>
        <w:t>муниципальных правовых актов</w:t>
      </w:r>
    </w:p>
    <w:p w:rsidR="0061448D" w:rsidRDefault="0061448D" w:rsidP="00A01378">
      <w:pPr>
        <w:spacing w:after="0" w:line="240" w:lineRule="auto"/>
        <w:jc w:val="center"/>
        <w:rPr>
          <w:rFonts w:ascii="Times New Roman" w:eastAsia="Times New Roman" w:hAnsi="Times New Roman" w:cs="Times New Roman"/>
          <w:b/>
          <w:sz w:val="26"/>
          <w:szCs w:val="26"/>
          <w:lang w:eastAsia="ru-RU"/>
        </w:rPr>
      </w:pPr>
      <w:r w:rsidRPr="0061448D">
        <w:rPr>
          <w:rFonts w:ascii="Times New Roman" w:eastAsia="Times New Roman" w:hAnsi="Times New Roman" w:cs="Times New Roman"/>
          <w:b/>
          <w:sz w:val="26"/>
          <w:szCs w:val="26"/>
          <w:lang w:eastAsia="ru-RU"/>
        </w:rPr>
        <w:t xml:space="preserve"> отмены, </w:t>
      </w:r>
      <w:bookmarkStart w:id="0" w:name="_GoBack"/>
      <w:bookmarkEnd w:id="0"/>
      <w:r w:rsidRPr="0061448D">
        <w:rPr>
          <w:rFonts w:ascii="Times New Roman" w:eastAsia="Times New Roman" w:hAnsi="Times New Roman" w:cs="Times New Roman"/>
          <w:b/>
          <w:sz w:val="26"/>
          <w:szCs w:val="26"/>
          <w:lang w:eastAsia="ru-RU"/>
        </w:rPr>
        <w:t xml:space="preserve">изменения или дополнения которых потребует принятие </w:t>
      </w:r>
    </w:p>
    <w:p w:rsidR="0061448D" w:rsidRDefault="0061448D" w:rsidP="0061448D">
      <w:pPr>
        <w:spacing w:after="0" w:line="240" w:lineRule="auto"/>
        <w:jc w:val="center"/>
        <w:rPr>
          <w:rFonts w:ascii="Times New Roman" w:eastAsia="Times New Roman" w:hAnsi="Times New Roman" w:cs="Times New Roman"/>
          <w:b/>
          <w:sz w:val="26"/>
          <w:szCs w:val="26"/>
          <w:lang w:eastAsia="ru-RU"/>
        </w:rPr>
      </w:pPr>
      <w:r w:rsidRPr="0061448D">
        <w:rPr>
          <w:rFonts w:ascii="Times New Roman" w:eastAsia="Times New Roman" w:hAnsi="Times New Roman" w:cs="Times New Roman"/>
          <w:b/>
          <w:sz w:val="26"/>
          <w:szCs w:val="26"/>
          <w:lang w:eastAsia="ru-RU"/>
        </w:rPr>
        <w:t xml:space="preserve">решения Собрания депутатов Шенкурского муниципального </w:t>
      </w:r>
    </w:p>
    <w:p w:rsidR="0061448D" w:rsidRPr="0061448D" w:rsidRDefault="0061448D" w:rsidP="0061448D">
      <w:pPr>
        <w:spacing w:after="0" w:line="240" w:lineRule="auto"/>
        <w:jc w:val="center"/>
        <w:rPr>
          <w:rFonts w:ascii="Times New Roman" w:eastAsia="Times New Roman" w:hAnsi="Times New Roman" w:cs="Times New Roman"/>
          <w:b/>
          <w:sz w:val="26"/>
          <w:szCs w:val="26"/>
          <w:lang w:eastAsia="ru-RU"/>
        </w:rPr>
      </w:pPr>
      <w:r w:rsidRPr="0061448D">
        <w:rPr>
          <w:rFonts w:ascii="Times New Roman" w:eastAsia="Times New Roman" w:hAnsi="Times New Roman" w:cs="Times New Roman"/>
          <w:b/>
          <w:sz w:val="26"/>
          <w:szCs w:val="26"/>
          <w:lang w:eastAsia="ru-RU"/>
        </w:rPr>
        <w:t xml:space="preserve">округа Архангельской области </w:t>
      </w:r>
    </w:p>
    <w:p w:rsidR="00870DDF" w:rsidRDefault="00EC5F4F" w:rsidP="003D3C2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 «Об утверждении показателей, необходимых для </w:t>
      </w:r>
    </w:p>
    <w:p w:rsidR="00870DDF" w:rsidRDefault="00EC5F4F" w:rsidP="003D3C2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признания граждан малоимущими в целях </w:t>
      </w:r>
      <w:r w:rsidR="003D3C2B">
        <w:rPr>
          <w:rFonts w:ascii="Times New Roman" w:hAnsi="Times New Roman" w:cs="Times New Roman"/>
          <w:b/>
          <w:sz w:val="26"/>
          <w:szCs w:val="26"/>
        </w:rPr>
        <w:t xml:space="preserve">принятия на учет в качестве </w:t>
      </w:r>
    </w:p>
    <w:p w:rsidR="00870DDF" w:rsidRDefault="003D3C2B" w:rsidP="003D3C2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нуждающихся в жилых помещениях, предоставляемых по договорам </w:t>
      </w:r>
    </w:p>
    <w:p w:rsidR="00870DDF" w:rsidRDefault="003D3C2B" w:rsidP="003D3C2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социального найма, и предоставления им жилых помещений по </w:t>
      </w:r>
    </w:p>
    <w:p w:rsidR="00870DDF" w:rsidRDefault="003D3C2B" w:rsidP="003D3C2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договорам социального найма на территории Шенкурского </w:t>
      </w:r>
    </w:p>
    <w:p w:rsidR="00EC5F4F" w:rsidRDefault="00870DDF" w:rsidP="003D3C2B">
      <w:pPr>
        <w:spacing w:after="0"/>
        <w:jc w:val="center"/>
        <w:rPr>
          <w:rFonts w:ascii="Times New Roman" w:hAnsi="Times New Roman" w:cs="Times New Roman"/>
          <w:b/>
          <w:sz w:val="26"/>
          <w:szCs w:val="26"/>
        </w:rPr>
      </w:pPr>
      <w:r>
        <w:rPr>
          <w:rFonts w:ascii="Times New Roman" w:hAnsi="Times New Roman" w:cs="Times New Roman"/>
          <w:b/>
          <w:sz w:val="26"/>
          <w:szCs w:val="26"/>
        </w:rPr>
        <w:t>м</w:t>
      </w:r>
      <w:r w:rsidR="003D3C2B">
        <w:rPr>
          <w:rFonts w:ascii="Times New Roman" w:hAnsi="Times New Roman" w:cs="Times New Roman"/>
          <w:b/>
          <w:sz w:val="26"/>
          <w:szCs w:val="26"/>
        </w:rPr>
        <w:t>униципального округа Архангельской области»</w:t>
      </w:r>
    </w:p>
    <w:p w:rsidR="00EC5F4F" w:rsidRDefault="00EC5F4F" w:rsidP="008F3A8B">
      <w:pPr>
        <w:jc w:val="center"/>
        <w:rPr>
          <w:rFonts w:ascii="Times New Roman" w:hAnsi="Times New Roman" w:cs="Times New Roman"/>
          <w:b/>
          <w:sz w:val="26"/>
          <w:szCs w:val="26"/>
        </w:rPr>
      </w:pPr>
    </w:p>
    <w:p w:rsidR="00870DDF" w:rsidRPr="00870DDF" w:rsidRDefault="00870DDF" w:rsidP="00870DDF">
      <w:pPr>
        <w:jc w:val="both"/>
        <w:rPr>
          <w:rFonts w:ascii="Times New Roman" w:hAnsi="Times New Roman" w:cs="Times New Roman"/>
          <w:sz w:val="26"/>
          <w:szCs w:val="26"/>
        </w:rPr>
      </w:pPr>
      <w:r>
        <w:rPr>
          <w:rFonts w:ascii="Times New Roman" w:hAnsi="Times New Roman" w:cs="Times New Roman"/>
          <w:sz w:val="26"/>
          <w:szCs w:val="26"/>
        </w:rPr>
        <w:t xml:space="preserve">          П</w:t>
      </w:r>
      <w:r w:rsidRPr="00870DDF">
        <w:rPr>
          <w:rFonts w:ascii="Times New Roman" w:hAnsi="Times New Roman" w:cs="Times New Roman"/>
          <w:sz w:val="26"/>
          <w:szCs w:val="26"/>
        </w:rPr>
        <w:t xml:space="preserve">ринятие </w:t>
      </w:r>
      <w:r>
        <w:rPr>
          <w:rFonts w:ascii="Times New Roman" w:hAnsi="Times New Roman" w:cs="Times New Roman"/>
          <w:sz w:val="26"/>
          <w:szCs w:val="26"/>
        </w:rPr>
        <w:t>решения «Об утверждении показателей, необходимых для признания граждан малоимущими в целях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 на территории Шенкурского муниципального округа Архангельской области» не потребует отмены, изменений или дополнений решений Собрания депутатов или иных нормативных правовых актов Шенкурского муниципального округа Архангельской области.</w:t>
      </w:r>
    </w:p>
    <w:sectPr w:rsidR="00870DDF" w:rsidRPr="00870DDF" w:rsidSect="008F3A8B">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A8B"/>
    <w:rsid w:val="003D3C2B"/>
    <w:rsid w:val="0061448D"/>
    <w:rsid w:val="00870DDF"/>
    <w:rsid w:val="008F3A8B"/>
    <w:rsid w:val="00A01378"/>
    <w:rsid w:val="00EC5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C7DD1"/>
  <w15:chartTrackingRefBased/>
  <w15:docId w15:val="{2F6FC217-CC7E-4660-93F5-E0D38EE2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155</Words>
  <Characters>890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Лукошкова Татьяна Владимировна</dc:creator>
  <cp:keywords/>
  <dc:description/>
  <cp:lastModifiedBy>РайАдм - Лукошкова Татьяна Владимировна</cp:lastModifiedBy>
  <cp:revision>4</cp:revision>
  <dcterms:created xsi:type="dcterms:W3CDTF">2025-01-14T11:21:00Z</dcterms:created>
  <dcterms:modified xsi:type="dcterms:W3CDTF">2025-01-15T08:45:00Z</dcterms:modified>
</cp:coreProperties>
</file>